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D92" w:rsidRPr="00FA0F84" w:rsidRDefault="00767D92" w:rsidP="0041547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Договор</w:t>
      </w:r>
    </w:p>
    <w:p w:rsidR="00767D92" w:rsidRPr="00FA0F84" w:rsidRDefault="00767D92" w:rsidP="0041547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об организации отдыха и оздоровления ребенка</w:t>
      </w:r>
    </w:p>
    <w:p w:rsidR="007C62D5" w:rsidRPr="00FA0F84" w:rsidRDefault="007C62D5" w:rsidP="0041547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№ ________________</w:t>
      </w:r>
    </w:p>
    <w:p w:rsidR="007C62D5" w:rsidRPr="00FA0F84" w:rsidRDefault="007C62D5" w:rsidP="0041547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767D92" w:rsidRPr="00FA0F84" w:rsidRDefault="007C62D5" w:rsidP="0041547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 w:hint="eastAsia"/>
          <w:color w:val="000000"/>
          <w:sz w:val="24"/>
          <w:szCs w:val="24"/>
          <w:lang w:eastAsia="ru-RU"/>
        </w:rPr>
        <w:t>г.</w:t>
      </w:r>
      <w:r w:rsid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Казань</w:t>
      </w:r>
      <w:r w:rsidR="00767D92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             </w:t>
      </w:r>
      <w:r w:rsidR="00A81E7E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                     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                          </w:t>
      </w:r>
      <w:r w:rsidR="00C30882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                           </w:t>
      </w:r>
      <w:proofErr w:type="gramStart"/>
      <w:r w:rsidR="00C30882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  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«</w:t>
      </w:r>
      <w:proofErr w:type="gramEnd"/>
      <w:r w:rsidR="00FA5FC2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24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»</w:t>
      </w:r>
      <w:r w:rsidR="00FA5FC2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апреля</w:t>
      </w:r>
      <w:r w:rsidR="00767D92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20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19</w:t>
      </w:r>
      <w:r w:rsidR="00767D92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г.</w:t>
      </w:r>
    </w:p>
    <w:p w:rsidR="00A81E7E" w:rsidRPr="00FA0F84" w:rsidRDefault="00A81E7E" w:rsidP="0041547A">
      <w:pPr>
        <w:shd w:val="clear" w:color="auto" w:fill="FFFFFF"/>
        <w:spacing w:after="0" w:line="240" w:lineRule="auto"/>
        <w:rPr>
          <w:sz w:val="24"/>
          <w:szCs w:val="24"/>
        </w:rPr>
      </w:pPr>
    </w:p>
    <w:p w:rsidR="00767D92" w:rsidRPr="00FA0F84" w:rsidRDefault="007C62D5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Государственное бюджетное учреждение «Республиканский центр «Черноморец», именуемое в дальнейшем «Организация», в лице директора </w:t>
      </w:r>
      <w:proofErr w:type="spellStart"/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Ветрова</w:t>
      </w:r>
      <w:proofErr w:type="spellEnd"/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Евгения Геннадьевича, действующего на основании Устава, </w:t>
      </w:r>
      <w:r w:rsidR="00767D92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с о</w:t>
      </w:r>
      <w:r w:rsidR="00A81E7E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дной стороны, и </w:t>
      </w:r>
    </w:p>
    <w:p w:rsidR="00767D92" w:rsidRPr="00FA0F84" w:rsidRDefault="00767D92" w:rsidP="0041547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_________________________________________</w:t>
      </w:r>
      <w:r w:rsidR="00A81E7E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________________________</w:t>
      </w:r>
      <w:r w:rsidR="007C62D5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_________________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,</w:t>
      </w:r>
    </w:p>
    <w:p w:rsidR="00AE01DF" w:rsidRPr="001679D7" w:rsidRDefault="00767D92" w:rsidP="0041547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16"/>
          <w:szCs w:val="16"/>
          <w:lang w:eastAsia="ru-RU"/>
        </w:rPr>
      </w:pPr>
      <w:r w:rsidRPr="001679D7">
        <w:rPr>
          <w:rFonts w:ascii="yandex-sans" w:eastAsia="Times New Roman" w:hAnsi="yandex-sans" w:cs="Times New Roman"/>
          <w:color w:val="000000"/>
          <w:sz w:val="16"/>
          <w:szCs w:val="16"/>
          <w:lang w:eastAsia="ru-RU"/>
        </w:rPr>
        <w:t>(фамилия, имя, отчество (при наличии) родителя (законного</w:t>
      </w:r>
      <w:r w:rsidR="00AE01DF" w:rsidRPr="001679D7">
        <w:rPr>
          <w:rFonts w:ascii="yandex-sans" w:eastAsia="Times New Roman" w:hAnsi="yandex-sans" w:cs="Times New Roman"/>
          <w:color w:val="000000"/>
          <w:sz w:val="16"/>
          <w:szCs w:val="16"/>
          <w:lang w:eastAsia="ru-RU"/>
        </w:rPr>
        <w:t xml:space="preserve"> представителя) ребенка)</w:t>
      </w:r>
    </w:p>
    <w:p w:rsidR="00767D92" w:rsidRPr="00FA0F84" w:rsidRDefault="00C30882" w:rsidP="0041547A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 w:hint="eastAsia"/>
          <w:color w:val="000000"/>
          <w:sz w:val="24"/>
          <w:szCs w:val="24"/>
          <w:lang w:eastAsia="ru-RU"/>
        </w:rPr>
        <w:t>и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менуемый(</w:t>
      </w:r>
      <w:proofErr w:type="spellStart"/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ая</w:t>
      </w:r>
      <w:proofErr w:type="spellEnd"/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)</w:t>
      </w:r>
      <w:r w:rsidR="00767D92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в дальнейшем </w:t>
      </w:r>
      <w:r w:rsidR="007C62D5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«</w:t>
      </w:r>
      <w:r w:rsidR="00767D92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Заказчик</w:t>
      </w:r>
      <w:r w:rsidR="007C62D5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»</w:t>
      </w:r>
      <w:r w:rsidR="00767D92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, с другой стороны, действующий в</w:t>
      </w:r>
      <w:r w:rsidR="00AE01DF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интересах </w:t>
      </w:r>
      <w:r w:rsidR="00767D92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несовершеннолетнего </w:t>
      </w:r>
    </w:p>
    <w:p w:rsidR="00767D92" w:rsidRPr="00FA0F84" w:rsidRDefault="00767D92" w:rsidP="0041547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_________________________</w:t>
      </w:r>
      <w:r w:rsidR="007C62D5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________________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_________________________________________,</w:t>
      </w:r>
    </w:p>
    <w:p w:rsidR="00767D92" w:rsidRPr="001679D7" w:rsidRDefault="00767D92" w:rsidP="0041547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16"/>
          <w:szCs w:val="16"/>
          <w:lang w:eastAsia="ru-RU"/>
        </w:rPr>
      </w:pPr>
      <w:r w:rsidRPr="001679D7">
        <w:rPr>
          <w:rFonts w:ascii="yandex-sans" w:eastAsia="Times New Roman" w:hAnsi="yandex-sans" w:cs="Times New Roman"/>
          <w:color w:val="000000"/>
          <w:sz w:val="16"/>
          <w:szCs w:val="16"/>
          <w:lang w:eastAsia="ru-RU"/>
        </w:rPr>
        <w:t>(фамилия, имя, отчество (при наличии) ребенка, дата рождения)</w:t>
      </w:r>
    </w:p>
    <w:p w:rsidR="00767D92" w:rsidRPr="00FA0F84" w:rsidRDefault="00C30882" w:rsidP="0041547A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именуемого</w:t>
      </w:r>
      <w:r w:rsidR="007C62D5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в дальнейшем «</w:t>
      </w:r>
      <w:r w:rsidR="00767D92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Ребенок</w:t>
      </w:r>
      <w:r w:rsidR="007C62D5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»</w:t>
      </w:r>
      <w:r w:rsidR="00767D92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, также совместно именуемые </w:t>
      </w:r>
      <w:r w:rsidR="007C62D5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«Стороны»</w:t>
      </w:r>
      <w:r w:rsidR="00767D92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,</w:t>
      </w:r>
      <w:r w:rsidR="00AE01DF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заключили </w:t>
      </w:r>
      <w:r w:rsidR="00767D92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настоящий Договор о нижеследующем:</w:t>
      </w:r>
    </w:p>
    <w:p w:rsidR="00A81E7E" w:rsidRPr="00FA0F84" w:rsidRDefault="00A81E7E" w:rsidP="0041547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767D92" w:rsidRPr="00FA0F84" w:rsidRDefault="00767D92" w:rsidP="00B04D8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Предмет Договора</w:t>
      </w:r>
    </w:p>
    <w:p w:rsidR="001C1245" w:rsidRPr="00FA0F84" w:rsidRDefault="001C1245" w:rsidP="001C1245">
      <w:pPr>
        <w:pStyle w:val="a3"/>
        <w:shd w:val="clear" w:color="auto" w:fill="FFFFFF"/>
        <w:spacing w:after="0" w:line="240" w:lineRule="auto"/>
        <w:ind w:left="1080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</w:p>
    <w:p w:rsidR="00767D92" w:rsidRPr="00FA0F84" w:rsidRDefault="00767D92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1.1. По настоящему Договору Организация </w:t>
      </w:r>
      <w:r w:rsidR="007C62D5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в соответствии с Постановлением Кабинета Министров Республики Татарстан от 31.03.2016 № 191 «Об организации отдыха детей и молодежи» 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обязуется оказать услуги по организации и</w:t>
      </w:r>
      <w:r w:rsidR="00A81E7E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обеспечению отдыха и оздоровления Ребенка (далее -</w:t>
      </w:r>
      <w:r w:rsidR="00004E13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услуги), а Заказчик обязуется оплатить услуги в порядке и сроки, указанные в настоящем</w:t>
      </w:r>
      <w:r w:rsidR="00190AF3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="00C40B47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Договоре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</w:t>
      </w:r>
    </w:p>
    <w:p w:rsidR="00C40B47" w:rsidRPr="00FA0F84" w:rsidRDefault="00C40B47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Под услугой понимается организация отдыха, проживания, питания, профильных программ (культурно-массовых и спортивных мероприятий), оказания первой медицинской помощи и иных дополнительных услуг</w:t>
      </w:r>
      <w:r w:rsidR="0041547A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в детском оздоровительном лагере (далее ДОЛ)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, оформленных путевкой</w:t>
      </w:r>
      <w:r w:rsidR="00C7795F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, являющейся бланком отчетности</w:t>
      </w:r>
    </w:p>
    <w:p w:rsidR="00767D92" w:rsidRPr="00FA0F84" w:rsidRDefault="00767D92" w:rsidP="0041547A">
      <w:pPr>
        <w:shd w:val="clear" w:color="auto" w:fill="FFFFFF"/>
        <w:spacing w:after="0" w:line="240" w:lineRule="auto"/>
        <w:ind w:firstLine="708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1.2. Сроки оказания услуг (далее - период смены):</w:t>
      </w:r>
    </w:p>
    <w:p w:rsidR="00767D92" w:rsidRPr="00F60C5A" w:rsidRDefault="00490CA7" w:rsidP="00F60C5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смена № 5</w:t>
      </w:r>
      <w:r w:rsidR="00C40B47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на период с 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10.08.19 по 27.08</w:t>
      </w:r>
      <w:r w:rsidR="00F60C5A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.19, дней 18</w:t>
      </w:r>
      <w:bookmarkStart w:id="0" w:name="_GoBack"/>
      <w:bookmarkEnd w:id="0"/>
    </w:p>
    <w:p w:rsidR="0041547A" w:rsidRPr="003A33DD" w:rsidRDefault="00767D92" w:rsidP="00D56C6A">
      <w:pPr>
        <w:shd w:val="clear" w:color="auto" w:fill="FFFFFF"/>
        <w:spacing w:after="0" w:line="240" w:lineRule="auto"/>
        <w:ind w:firstLine="708"/>
        <w:rPr>
          <w:rFonts w:ascii="yandex-sans" w:eastAsia="Times New Roman" w:hAnsi="yandex-sans" w:cs="Times New Roman"/>
          <w:color w:val="000000"/>
          <w:sz w:val="16"/>
          <w:szCs w:val="16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1.3. </w:t>
      </w:r>
      <w:r w:rsidR="0041547A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Наименова</w:t>
      </w:r>
      <w:r w:rsidR="00295653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ние ДОЛ</w:t>
      </w:r>
      <w:r w:rsidR="00295653" w:rsidRPr="00D77198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:</w:t>
      </w:r>
      <w:r w:rsidR="00D77198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="00D77198" w:rsidRPr="00D77198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«Детский оздоровительный лагерь-пансионат им. А.В. Казакевича»</w:t>
      </w:r>
    </w:p>
    <w:p w:rsidR="00AE01DF" w:rsidRPr="00D77198" w:rsidRDefault="0041547A" w:rsidP="00D77198">
      <w:pPr>
        <w:spacing w:after="0" w:line="24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1.4. Адрес ДОЛ</w:t>
      </w:r>
      <w:r w:rsidR="00D77198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: </w:t>
      </w:r>
      <w:r w:rsidR="00D77198" w:rsidRPr="00D77198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Республика Крым, Бахчисарайский р-н, с. Песчаное, ул. Набережная, д. 6</w:t>
      </w:r>
      <w:r w:rsidR="00D77198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</w:t>
      </w:r>
    </w:p>
    <w:p w:rsidR="00767D92" w:rsidRPr="00FA0F84" w:rsidRDefault="00767D92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Отдельные виды услуг могут быть оказаны Организацией вне указанного в настоящем</w:t>
      </w:r>
      <w:r w:rsidR="00190AF3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пункте места оказания услуг Организацией при предварительном уведомлении Заказчика и его</w:t>
      </w:r>
      <w:r w:rsidR="00AE01DF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письменном согласии.</w:t>
      </w:r>
    </w:p>
    <w:p w:rsidR="00767D92" w:rsidRPr="00FA0F84" w:rsidRDefault="003A33DD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1.4. Организация вправе привлекать </w:t>
      </w:r>
      <w:r w:rsidR="00767D92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третьих лиц для совершения определенных действий в</w:t>
      </w:r>
      <w:r w:rsidR="00AE01DF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="00767D92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рамках оказания услуг.</w:t>
      </w:r>
    </w:p>
    <w:p w:rsidR="00AE01DF" w:rsidRPr="00FA0F84" w:rsidRDefault="00AE01DF" w:rsidP="0041547A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767D92" w:rsidRPr="00FA0F84" w:rsidRDefault="005A0A4B" w:rsidP="00B04D8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Взаимодействие С</w:t>
      </w:r>
      <w:r w:rsidR="00767D92" w:rsidRPr="00FA0F84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торон</w:t>
      </w:r>
    </w:p>
    <w:p w:rsidR="001C1245" w:rsidRPr="00FA0F84" w:rsidRDefault="001C1245" w:rsidP="001C1245">
      <w:pPr>
        <w:pStyle w:val="a3"/>
        <w:shd w:val="clear" w:color="auto" w:fill="FFFFFF"/>
        <w:spacing w:after="0" w:line="240" w:lineRule="auto"/>
        <w:ind w:left="1080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</w:p>
    <w:p w:rsidR="00767D92" w:rsidRPr="00FA0F84" w:rsidRDefault="00767D92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2.1. Организация обязана:</w:t>
      </w:r>
    </w:p>
    <w:p w:rsidR="00767D92" w:rsidRPr="00FA0F84" w:rsidRDefault="00767D92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2.1.1. Знакомить Заказчика с условиями размещения Ребенка</w:t>
      </w:r>
      <w:r w:rsidR="0041547A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в ДОЛ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, уставом</w:t>
      </w:r>
      <w:r w:rsidR="00190AF3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Организации, </w:t>
      </w:r>
      <w:r w:rsidR="00291C7A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профильными программами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, нормативными правовыми актами, касающимися</w:t>
      </w:r>
      <w:r w:rsidR="00AE01DF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организации и осуществления деятельности Организации.</w:t>
      </w:r>
    </w:p>
    <w:p w:rsidR="005263E6" w:rsidRPr="00FA0F84" w:rsidRDefault="00767D92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2.1.2. Обеспечить оказание услуг Ребенку работниками</w:t>
      </w:r>
      <w:r w:rsidR="0041547A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в ДОЛ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, которые соответствуют</w:t>
      </w:r>
      <w:r w:rsidR="005263E6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квалификационным требованиям, указанным в квалификационных справочниках, и (или) профессиональным стандартам.</w:t>
      </w:r>
    </w:p>
    <w:p w:rsidR="00291C7A" w:rsidRPr="00FA0F84" w:rsidRDefault="005263E6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2.1.3. Обеспечить Ребенку доступ к объектам социальной, инженерной и транспортной</w:t>
      </w:r>
      <w:r w:rsidR="00190AF3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инфраструктур </w:t>
      </w:r>
      <w:r w:rsidR="00291C7A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и предоставляемым услугам.</w:t>
      </w:r>
    </w:p>
    <w:p w:rsidR="00190AF3" w:rsidRPr="00FA0F84" w:rsidRDefault="00291C7A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lastRenderedPageBreak/>
        <w:t>2.1.4</w:t>
      </w:r>
      <w:r w:rsidR="005263E6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 Незамедлительно сообщать Заказчику о несчастных случаях, произошедших с</w:t>
      </w:r>
      <w:r w:rsidR="00190AF3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="005263E6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Ребенком, а также о случаях заболевания или травмы Ребенка, и обстоятельствах, которые могут нанести вред физическому и (или) психологическому здоровью Ребенка.</w:t>
      </w:r>
    </w:p>
    <w:p w:rsidR="00291C7A" w:rsidRPr="00FA0F84" w:rsidRDefault="00291C7A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2.1.5</w:t>
      </w:r>
      <w:r w:rsidR="005263E6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 Обеспечить оказание первой помощи Ребенку лицами, обязанными оказывать первую</w:t>
      </w:r>
      <w:r w:rsidR="00C30262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="005263E6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помощь и имеющими соответствующие подготовку и (или) навыки, и в случае необходимости</w:t>
      </w:r>
      <w:r w:rsidR="00C30262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="005263E6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транспортировку Ребенка в медицинскую организацию, до оказания медицинской помощи</w:t>
      </w:r>
      <w:r w:rsidR="00C30262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="005263E6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Ребенку при несчастных случаях, травмах, отравлениях и </w:t>
      </w:r>
      <w:proofErr w:type="gramStart"/>
      <w:r w:rsidR="005263E6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других</w:t>
      </w:r>
      <w:r w:rsidR="00EE774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="005263E6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состояниях</w:t>
      </w:r>
      <w:proofErr w:type="gramEnd"/>
      <w:r w:rsidR="005263E6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и заболеваниях,</w:t>
      </w:r>
      <w:r w:rsidR="00C30262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="005263E6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угрожающих его жизни и здоровью</w:t>
      </w:r>
      <w:r w:rsidR="00C01226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</w:t>
      </w:r>
      <w:r w:rsidRPr="00FA0F84">
        <w:rPr>
          <w:rStyle w:val="af4"/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footnoteReference w:id="1"/>
      </w:r>
    </w:p>
    <w:p w:rsidR="005263E6" w:rsidRPr="00FA0F84" w:rsidRDefault="0041547A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2.1.6</w:t>
      </w:r>
      <w:r w:rsidR="005263E6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 Довести до сведения Ребенка в доступной ему форме информацию о необходимости</w:t>
      </w:r>
      <w:r w:rsidR="00C30262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="005263E6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соблюдения правил</w:t>
      </w:r>
      <w:r w:rsidR="00C30262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внутреннего распорядка, правил </w:t>
      </w:r>
      <w:r w:rsidR="005263E6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пользования имуществом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ДОЛ</w:t>
      </w:r>
      <w:r w:rsidR="005263E6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и</w:t>
      </w:r>
      <w:r w:rsidR="00C30262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личными вещами детей, </w:t>
      </w:r>
      <w:r w:rsidR="005263E6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находящихся в 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ДОЛ</w:t>
      </w:r>
      <w:r w:rsidR="005263E6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, о проводимых Организацией социально-</w:t>
      </w:r>
      <w:r w:rsidR="00C30262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="005263E6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культурных, оздоровительных и иных мероприятиях, о необходимости соблюдения Ребенком мер</w:t>
      </w:r>
      <w:r w:rsidR="00C30262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="005263E6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личной безоп</w:t>
      </w:r>
      <w:r w:rsidR="00C30262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асности в местах оказания услуг </w:t>
      </w:r>
      <w:r w:rsidR="005263E6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Организацией при перевозке автомобильным,</w:t>
      </w:r>
      <w:r w:rsidR="00C30262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железнодорожным, 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воздушным и водным транспортом.</w:t>
      </w:r>
    </w:p>
    <w:p w:rsidR="00C30262" w:rsidRPr="00FA0F84" w:rsidRDefault="0041547A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2.1.7</w:t>
      </w:r>
      <w:r w:rsidR="005263E6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 Довести до сведения Ребенка в доступной ему форме информацию, касающуюся</w:t>
      </w:r>
      <w:r w:rsidR="00C30262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получения в период оказания услуг Организацией Ребенком первой помощи и медицинской помощи в соответствии с законодательством Российской Федерации об охране здоровья граждан.</w:t>
      </w:r>
    </w:p>
    <w:p w:rsidR="0041547A" w:rsidRPr="00FA0F84" w:rsidRDefault="0041547A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2.1.8. Сохранить условия конфиденциальности и не разглашать персональные данные Заказчика и Ребенка, полученны</w:t>
      </w:r>
      <w:r w:rsidR="00004E13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е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для обеспечения отдыха Ребенка.</w:t>
      </w:r>
    </w:p>
    <w:p w:rsidR="00D56C6A" w:rsidRPr="00004E13" w:rsidRDefault="00D56C6A" w:rsidP="00D56C6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  <w:r w:rsidRPr="00004E13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2.1.9. Уведомить Заказчика о порядке налогообложения суммы дотации (дохода) (сумма дотации определяется Постановлением Кабинета Министров Республики Татарстан) бюджетной путевки на ребенка, достигшего на момент начала смены 16-летнего возраста (основание п. 9 ст. 217 Налогового Кодекса Российской Федерации) (Приложение 1). </w:t>
      </w:r>
    </w:p>
    <w:p w:rsidR="0041547A" w:rsidRPr="00FA0F84" w:rsidRDefault="00D56C6A" w:rsidP="00D56C6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2.1.10. В случае возникновения форс-мажорных обстоятельств (стихийные бедствия, эпидемии, военные действия и т.д.) обеспечить немедленную эвакуацию и доставку ребенка к постоянному месту жительства.</w:t>
      </w:r>
    </w:p>
    <w:p w:rsidR="00B04D8B" w:rsidRPr="00FA0F84" w:rsidRDefault="00B04D8B" w:rsidP="00D56C6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D9102E" w:rsidRPr="00FA0F84" w:rsidRDefault="00D9102E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2.2. Организация вправе:</w:t>
      </w:r>
    </w:p>
    <w:p w:rsidR="00D9102E" w:rsidRPr="00FA0F84" w:rsidRDefault="00D9102E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2.2.1. Отказать в приеме Ребенка в </w:t>
      </w:r>
      <w:r w:rsidR="00D56C6A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ДОЛ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в случае непредставления в определенный Организацией срок документов, указанных в подпункте 2.3.2 пункта 2.3 настоящего Договора.</w:t>
      </w:r>
    </w:p>
    <w:p w:rsidR="00D9102E" w:rsidRPr="00FA0F84" w:rsidRDefault="00D9102E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2.2.2. Требовать от Заказчика возмещения вреда, причине</w:t>
      </w:r>
      <w:r w:rsidR="008E39EC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нного Ребенком Организации.</w:t>
      </w:r>
    </w:p>
    <w:p w:rsidR="008E39EC" w:rsidRPr="00FA0F84" w:rsidRDefault="008E39EC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2.2.3.</w:t>
      </w:r>
      <w:r w:rsidRPr="00FA0F84">
        <w:rPr>
          <w:sz w:val="24"/>
          <w:szCs w:val="24"/>
        </w:rPr>
        <w:t xml:space="preserve"> 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Отказать Заказчику в услуге, в случае наличия у Ребенка инфекционного или паразитного заболевания</w:t>
      </w:r>
      <w:r w:rsidR="00C01226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</w:t>
      </w:r>
      <w:r w:rsidRPr="00FA0F84">
        <w:rPr>
          <w:rStyle w:val="af4"/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footnoteReference w:id="2"/>
      </w:r>
    </w:p>
    <w:p w:rsidR="00B04D8B" w:rsidRPr="00FA0F84" w:rsidRDefault="00B04D8B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D9102E" w:rsidRPr="00FA0F84" w:rsidRDefault="00D9102E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2.3. Заказчик обязан:</w:t>
      </w:r>
    </w:p>
    <w:p w:rsidR="00D9102E" w:rsidRPr="00FA0F84" w:rsidRDefault="00D9102E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2.3.1. При оказании Организацией услуг за плату осуществить своевременно оплату услуг в размере и порядке, определенных настоящим Договором.</w:t>
      </w:r>
    </w:p>
    <w:p w:rsidR="00A95D51" w:rsidRPr="00FA0F84" w:rsidRDefault="00A95D51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2.3.2. Предоставить Организации в </w:t>
      </w:r>
      <w:r w:rsidR="0052302A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момент заключения договора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следующие документы:</w:t>
      </w:r>
    </w:p>
    <w:p w:rsidR="00A95D51" w:rsidRPr="00FA0F84" w:rsidRDefault="0052302A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- </w:t>
      </w:r>
      <w:r w:rsidR="00A95D51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копию документа, у</w:t>
      </w:r>
      <w:r w:rsidR="00127EA4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достоверяющего личность Ребенка</w:t>
      </w:r>
      <w:r w:rsidR="00127EA4" w:rsidRPr="00FA0F84">
        <w:rPr>
          <w:sz w:val="24"/>
          <w:szCs w:val="24"/>
        </w:rPr>
        <w:t xml:space="preserve"> (</w:t>
      </w:r>
      <w:r w:rsidR="00CF5164" w:rsidRPr="00FA0F84">
        <w:rPr>
          <w:rFonts w:ascii="Times New Roman" w:hAnsi="Times New Roman" w:cs="Times New Roman"/>
          <w:sz w:val="24"/>
          <w:szCs w:val="24"/>
        </w:rPr>
        <w:t>свидетельства о рождении, с 14-ти лет - паспорт</w:t>
      </w:r>
      <w:r w:rsidR="00127EA4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);</w:t>
      </w:r>
    </w:p>
    <w:p w:rsidR="00127EA4" w:rsidRPr="00FA0F84" w:rsidRDefault="0052302A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- </w:t>
      </w:r>
      <w:r w:rsidR="00127EA4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копию ИНН ребенка</w:t>
      </w:r>
      <w:r w:rsidR="009B1ECB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(с 16 лет)</w:t>
      </w:r>
      <w:r w:rsidR="00C01226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;</w:t>
      </w:r>
      <w:r w:rsidR="008F0ED9" w:rsidRPr="00FA0F84">
        <w:rPr>
          <w:rStyle w:val="af4"/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footnoteReference w:id="3"/>
      </w:r>
    </w:p>
    <w:p w:rsidR="00875053" w:rsidRPr="00FA0F84" w:rsidRDefault="0052302A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- </w:t>
      </w:r>
      <w:r w:rsidR="00875053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медицинскую справку о состоянии здоровья ребенка, отъезжающего в организацию отдыха детей и их оздоровления;</w:t>
      </w:r>
    </w:p>
    <w:p w:rsidR="00127EA4" w:rsidRPr="00FA0F84" w:rsidRDefault="0052302A" w:rsidP="00235D8F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- </w:t>
      </w:r>
      <w:r w:rsidR="00235D8F" w:rsidRPr="00235D8F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обращение образовательной организации дополнительного образования детей, общественной организации, которые посещает участник смены или перечень достижений </w:t>
      </w:r>
      <w:r w:rsidR="00235D8F" w:rsidRPr="00235D8F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lastRenderedPageBreak/>
        <w:t>ребенка (в количестве от двух до пяти (дипломы, грамоты и т.д.) за пять лет, предшествующих дате пода</w:t>
      </w:r>
      <w:r w:rsidR="00235D8F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чи заявления).</w:t>
      </w:r>
      <w:r w:rsidR="00FA0F84">
        <w:rPr>
          <w:rStyle w:val="af4"/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footnoteReference w:id="4"/>
      </w:r>
    </w:p>
    <w:p w:rsidR="00A95D51" w:rsidRPr="00FA0F84" w:rsidRDefault="00A95D51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2.3.4. Обеспечить Ребенка необходимой по сезону одеждой, обувью и гигиеническими принадлежностями, перечень которых доводится Организацией до сведения Заказчика, в том числе путем размещения на официальном сайте Организации в информационно- </w:t>
      </w:r>
      <w:r w:rsidR="00D56C6A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телекоммуникационной сети «Интернет»</w:t>
      </w:r>
      <w:r w:rsidR="00004E13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(</w:t>
      </w:r>
      <w:r w:rsidR="00004E13">
        <w:rPr>
          <w:rFonts w:ascii="yandex-sans" w:eastAsia="Times New Roman" w:hAnsi="yandex-sans" w:cs="Times New Roman"/>
          <w:color w:val="000000"/>
          <w:sz w:val="24"/>
          <w:szCs w:val="24"/>
          <w:lang w:val="en-US" w:eastAsia="ru-RU"/>
        </w:rPr>
        <w:t>www</w:t>
      </w:r>
      <w:r w:rsidR="00004E13" w:rsidRPr="00004E13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</w:t>
      </w:r>
      <w:r w:rsidR="00004E13">
        <w:rPr>
          <w:rFonts w:ascii="yandex-sans" w:eastAsia="Times New Roman" w:hAnsi="yandex-sans" w:cs="Times New Roman"/>
          <w:color w:val="000000"/>
          <w:sz w:val="24"/>
          <w:szCs w:val="24"/>
          <w:lang w:val="en-US" w:eastAsia="ru-RU"/>
        </w:rPr>
        <w:t>ok</w:t>
      </w:r>
      <w:r w:rsidR="00004E13" w:rsidRPr="00004E13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-</w:t>
      </w:r>
      <w:proofErr w:type="spellStart"/>
      <w:r w:rsidR="00004E13">
        <w:rPr>
          <w:rFonts w:ascii="yandex-sans" w:eastAsia="Times New Roman" w:hAnsi="yandex-sans" w:cs="Times New Roman"/>
          <w:color w:val="000000"/>
          <w:sz w:val="24"/>
          <w:szCs w:val="24"/>
          <w:lang w:val="en-US" w:eastAsia="ru-RU"/>
        </w:rPr>
        <w:t>chernomorec</w:t>
      </w:r>
      <w:proofErr w:type="spellEnd"/>
      <w:r w:rsidR="00004E13" w:rsidRPr="00004E13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</w:t>
      </w:r>
      <w:proofErr w:type="spellStart"/>
      <w:r w:rsidR="00004E13">
        <w:rPr>
          <w:rFonts w:ascii="yandex-sans" w:eastAsia="Times New Roman" w:hAnsi="yandex-sans" w:cs="Times New Roman"/>
          <w:color w:val="000000"/>
          <w:sz w:val="24"/>
          <w:szCs w:val="24"/>
          <w:lang w:val="en-US" w:eastAsia="ru-RU"/>
        </w:rPr>
        <w:t>ru</w:t>
      </w:r>
      <w:proofErr w:type="spellEnd"/>
      <w:r w:rsidR="00004E13" w:rsidRPr="00004E13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)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</w:t>
      </w:r>
    </w:p>
    <w:p w:rsidR="00CF5164" w:rsidRPr="00C11575" w:rsidRDefault="00CF5164" w:rsidP="00CF5164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2.3.5. Обеспечить Ребенка </w:t>
      </w:r>
      <w:r w:rsidR="00C01226"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по прибытию в ДОЛ следующими</w:t>
      </w:r>
      <w:r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документ</w:t>
      </w:r>
      <w:r w:rsidR="00C01226"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ами</w:t>
      </w:r>
      <w:r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: </w:t>
      </w:r>
    </w:p>
    <w:p w:rsidR="00CF5164" w:rsidRPr="00C11575" w:rsidRDefault="00D56DD8" w:rsidP="00CF5164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- путевк</w:t>
      </w:r>
      <w:r w:rsidR="00C01226"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ой</w:t>
      </w:r>
      <w:r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;</w:t>
      </w:r>
    </w:p>
    <w:p w:rsidR="00CF5164" w:rsidRPr="00C11575" w:rsidRDefault="00D56DD8" w:rsidP="00CF5164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- о</w:t>
      </w:r>
      <w:r w:rsidR="00CF5164"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формленн</w:t>
      </w:r>
      <w:r w:rsidR="00C01226"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ой</w:t>
      </w:r>
      <w:r w:rsidR="00CF5164"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медицинск</w:t>
      </w:r>
      <w:r w:rsidR="00C01226"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ой справкой</w:t>
      </w:r>
      <w:r w:rsidR="00CF5164"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Ребенка (установлен</w:t>
      </w:r>
      <w:r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ного образца) с круглой печатью</w:t>
      </w:r>
      <w:r w:rsidR="0052302A"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;</w:t>
      </w:r>
      <w:r w:rsidR="001C1245" w:rsidRPr="00C11575">
        <w:rPr>
          <w:rStyle w:val="af4"/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footnoteReference w:id="5"/>
      </w:r>
    </w:p>
    <w:p w:rsidR="00CF5164" w:rsidRPr="00C11575" w:rsidRDefault="00D56DD8" w:rsidP="00CF5164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- с</w:t>
      </w:r>
      <w:r w:rsidR="00CF5164"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правк</w:t>
      </w:r>
      <w:r w:rsidR="00C01226"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ой</w:t>
      </w:r>
      <w:r w:rsidR="00CF5164"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об отсутствии инфекционных заболеваний в доме, п</w:t>
      </w:r>
      <w:r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олученную за три дня до отъезда;</w:t>
      </w:r>
    </w:p>
    <w:p w:rsidR="00CF5164" w:rsidRPr="00C11575" w:rsidRDefault="00CF5164" w:rsidP="00CF5164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- </w:t>
      </w:r>
      <w:r w:rsidR="00D56DD8"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с</w:t>
      </w:r>
      <w:r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правк</w:t>
      </w:r>
      <w:r w:rsidR="00C01226"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ой</w:t>
      </w:r>
      <w:r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об отсутствии педикулеза, п</w:t>
      </w:r>
      <w:r w:rsidR="00D56DD8"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олученную за три дня до отъезда;</w:t>
      </w:r>
    </w:p>
    <w:p w:rsidR="00CF5164" w:rsidRPr="00C11575" w:rsidRDefault="00CF5164" w:rsidP="00D56DD8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- </w:t>
      </w:r>
      <w:r w:rsidR="00D56DD8"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</w:t>
      </w:r>
      <w:r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ригинал</w:t>
      </w:r>
      <w:r w:rsidR="00C01226"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ом</w:t>
      </w:r>
      <w:r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свидетельства о рождении, с 14-ти лет – паспорт</w:t>
      </w:r>
      <w:r w:rsidR="00C01226"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;</w:t>
      </w:r>
      <w:r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</w:p>
    <w:p w:rsidR="00C01226" w:rsidRPr="00C11575" w:rsidRDefault="00C01226" w:rsidP="00D56DD8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- оригиналом полиса обязательного медицинского страхования;</w:t>
      </w:r>
    </w:p>
    <w:p w:rsidR="00CF5164" w:rsidRPr="00FA0F84" w:rsidRDefault="00D56DD8" w:rsidP="00CF5164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- с</w:t>
      </w:r>
      <w:r w:rsidR="00CF5164"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огласие</w:t>
      </w:r>
      <w:r w:rsidR="00C01226"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м</w:t>
      </w:r>
      <w:r w:rsidR="00CF5164"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на медицинское вмешательство.</w:t>
      </w:r>
    </w:p>
    <w:p w:rsidR="00C01226" w:rsidRPr="00FA0F84" w:rsidRDefault="00C01226" w:rsidP="00CF5164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2.4.6. Предоставить полную и достоверную информацию о наличии у ребенка заболеваний и (или) медицинских противопоказаний, психических и индивидуальных особенностях, а также дополнительные документы, необходимые для организации отдыха ребенка в детском оздоровительном лагере.</w:t>
      </w:r>
    </w:p>
    <w:p w:rsidR="00B04D8B" w:rsidRPr="00FA0F84" w:rsidRDefault="00B04D8B" w:rsidP="00CF5164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A95D51" w:rsidRPr="00FA0F84" w:rsidRDefault="00A95D51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2.4. Заказчик вправе:</w:t>
      </w:r>
    </w:p>
    <w:p w:rsidR="00A95D51" w:rsidRPr="00FA0F84" w:rsidRDefault="00A95D51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2.4.1. Получать информацию от Организации по оказанию данной Организацией Ребенку</w:t>
      </w:r>
      <w:r w:rsidR="00F31651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услуг.</w:t>
      </w:r>
    </w:p>
    <w:p w:rsidR="00F31651" w:rsidRPr="00FA0F84" w:rsidRDefault="00F31651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2.4.2. Знакомиться с документами, регламентирующими деятельность Организации, права и обязанности Заказчика и Ребенка, а также с условиями размещения и правилами посещения Ребенка в Организации.</w:t>
      </w:r>
    </w:p>
    <w:p w:rsidR="00F31651" w:rsidRPr="00FA0F84" w:rsidRDefault="00F31651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2.4.3. Самостоятельно обеспечить организацию перевозки Ребенка к месту оказания услуг Организацией и обратно.</w:t>
      </w:r>
    </w:p>
    <w:p w:rsidR="00F31651" w:rsidRPr="00FA0F84" w:rsidRDefault="00F31651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2.4.4. Требовать от Организации возмещения ущерба и вреда, причиненного Организацией Ребенку.</w:t>
      </w:r>
    </w:p>
    <w:p w:rsidR="00D9102E" w:rsidRPr="00FA0F84" w:rsidRDefault="00D9102E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D9102E" w:rsidRPr="00FA0F84" w:rsidRDefault="00D9102E" w:rsidP="00B04D8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Размер, сроки и порядок оплаты</w:t>
      </w:r>
    </w:p>
    <w:p w:rsidR="001C1245" w:rsidRPr="00FA0F84" w:rsidRDefault="001C1245" w:rsidP="001C1245">
      <w:pPr>
        <w:pStyle w:val="a3"/>
        <w:shd w:val="clear" w:color="auto" w:fill="FFFFFF"/>
        <w:spacing w:after="0" w:line="240" w:lineRule="auto"/>
        <w:ind w:left="1080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</w:p>
    <w:p w:rsidR="00451EF5" w:rsidRPr="00FA0F84" w:rsidRDefault="00451EF5" w:rsidP="00451EF5">
      <w:pPr>
        <w:shd w:val="clear" w:color="auto" w:fill="FFFFFF"/>
        <w:spacing w:after="0" w:line="360" w:lineRule="auto"/>
        <w:ind w:firstLine="708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3.1. Общая стоимость путевки (без учета проезда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) составляет </w:t>
      </w:r>
      <w:r w:rsidR="00F60C5A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33 295, 22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(</w:t>
      </w:r>
      <w:r w:rsidRPr="00F5536A">
        <w:rPr>
          <w:rFonts w:ascii="yandex-sans" w:eastAsia="Times New Roman" w:hAnsi="yandex-sans" w:cs="Times New Roman"/>
          <w:i/>
          <w:color w:val="000000"/>
          <w:sz w:val="24"/>
          <w:szCs w:val="24"/>
          <w:lang w:eastAsia="ru-RU"/>
        </w:rPr>
        <w:t xml:space="preserve">тридцать </w:t>
      </w:r>
      <w:r w:rsidR="00F60C5A">
        <w:rPr>
          <w:rFonts w:ascii="yandex-sans" w:eastAsia="Times New Roman" w:hAnsi="yandex-sans" w:cs="Times New Roman"/>
          <w:i/>
          <w:color w:val="000000"/>
          <w:sz w:val="24"/>
          <w:szCs w:val="24"/>
          <w:lang w:eastAsia="ru-RU"/>
        </w:rPr>
        <w:t>три тысячи двести девяносто пять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) рублей </w:t>
      </w:r>
      <w:r w:rsidR="00F60C5A">
        <w:rPr>
          <w:rFonts w:ascii="yandex-sans" w:eastAsia="Times New Roman" w:hAnsi="yandex-sans" w:cs="Times New Roman"/>
          <w:i/>
          <w:color w:val="000000"/>
          <w:sz w:val="24"/>
          <w:szCs w:val="24"/>
          <w:lang w:eastAsia="ru-RU"/>
        </w:rPr>
        <w:t>двадцать две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="00F60C5A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копей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к</w:t>
      </w:r>
      <w:r w:rsidR="00F60C5A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и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</w:t>
      </w:r>
    </w:p>
    <w:p w:rsidR="00451EF5" w:rsidRPr="00FA0F84" w:rsidRDefault="00451EF5" w:rsidP="00451EF5">
      <w:pPr>
        <w:shd w:val="clear" w:color="auto" w:fill="FFFFFF"/>
        <w:spacing w:after="0" w:line="360" w:lineRule="auto"/>
        <w:ind w:firstLine="708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Стоимость путевки складывается </w:t>
      </w:r>
    </w:p>
    <w:p w:rsidR="00451EF5" w:rsidRPr="00FA0F84" w:rsidRDefault="00F60C5A" w:rsidP="00451EF5">
      <w:pPr>
        <w:shd w:val="clear" w:color="auto" w:fill="FFFFFF"/>
        <w:spacing w:after="0" w:line="36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19 895,22</w:t>
      </w:r>
      <w:r w:rsidR="00451EF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yandex-sans" w:eastAsia="Times New Roman" w:hAnsi="yandex-sans" w:cs="Times New Roman"/>
          <w:i/>
          <w:color w:val="000000"/>
          <w:sz w:val="24"/>
          <w:szCs w:val="24"/>
          <w:lang w:eastAsia="ru-RU"/>
        </w:rPr>
        <w:t>д</w:t>
      </w:r>
      <w:r w:rsidRPr="00F60C5A">
        <w:rPr>
          <w:rFonts w:ascii="yandex-sans" w:eastAsia="Times New Roman" w:hAnsi="yandex-sans" w:cs="Times New Roman"/>
          <w:i/>
          <w:color w:val="000000"/>
          <w:sz w:val="24"/>
          <w:szCs w:val="24"/>
          <w:lang w:eastAsia="ru-RU"/>
        </w:rPr>
        <w:t>евятнадцать</w:t>
      </w:r>
      <w:r>
        <w:rPr>
          <w:rFonts w:ascii="yandex-sans" w:eastAsia="Times New Roman" w:hAnsi="yandex-sans" w:cs="Times New Roman"/>
          <w:i/>
          <w:color w:val="000000"/>
          <w:sz w:val="24"/>
          <w:szCs w:val="24"/>
          <w:lang w:eastAsia="ru-RU"/>
        </w:rPr>
        <w:t xml:space="preserve"> тысяч восемьсот девяносто</w:t>
      </w:r>
      <w:r w:rsidRPr="00F60C5A">
        <w:rPr>
          <w:rFonts w:ascii="yandex-sans" w:eastAsia="Times New Roman" w:hAnsi="yandex-sans" w:cs="Times New Roman"/>
          <w:i/>
          <w:color w:val="000000"/>
          <w:sz w:val="24"/>
          <w:szCs w:val="24"/>
          <w:lang w:eastAsia="ru-RU"/>
        </w:rPr>
        <w:t xml:space="preserve"> пять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) </w:t>
      </w:r>
      <w:r w:rsidR="00451EF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рублей </w:t>
      </w:r>
      <w:r>
        <w:rPr>
          <w:rFonts w:ascii="yandex-sans" w:eastAsia="Times New Roman" w:hAnsi="yandex-sans" w:cs="Times New Roman"/>
          <w:i/>
          <w:color w:val="000000"/>
          <w:sz w:val="24"/>
          <w:szCs w:val="24"/>
          <w:lang w:eastAsia="ru-RU"/>
        </w:rPr>
        <w:t>22</w:t>
      </w:r>
      <w:r w:rsidR="00451EF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копей</w:t>
      </w:r>
      <w:r w:rsidR="00451EF5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к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и.</w:t>
      </w:r>
    </w:p>
    <w:p w:rsidR="00451EF5" w:rsidRPr="00FA0F84" w:rsidRDefault="00451EF5" w:rsidP="00451EF5">
      <w:pPr>
        <w:shd w:val="clear" w:color="auto" w:fill="FFFFFF"/>
        <w:spacing w:after="0" w:line="36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- дотация из бюджета Республик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и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Татарстан,</w:t>
      </w:r>
      <w:r w:rsidRPr="00FA0F84">
        <w:rPr>
          <w:rStyle w:val="af4"/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footnoteReference w:id="6"/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а </w:t>
      </w:r>
    </w:p>
    <w:p w:rsidR="00451EF5" w:rsidRPr="00FA0F84" w:rsidRDefault="00F60C5A" w:rsidP="00451EF5">
      <w:pPr>
        <w:shd w:val="clear" w:color="auto" w:fill="FFFFFF"/>
        <w:spacing w:after="0" w:line="36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13 400,00</w:t>
      </w:r>
      <w:r w:rsidR="00451EF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(</w:t>
      </w:r>
      <w:r w:rsidRPr="00F60C5A">
        <w:rPr>
          <w:rFonts w:ascii="yandex-sans" w:eastAsia="Times New Roman" w:hAnsi="yandex-sans" w:cs="Times New Roman"/>
          <w:i/>
          <w:color w:val="000000"/>
          <w:sz w:val="24"/>
          <w:szCs w:val="24"/>
          <w:lang w:eastAsia="ru-RU"/>
        </w:rPr>
        <w:t>тринадцать тысяч четыреста</w:t>
      </w:r>
      <w:r w:rsidR="00451EF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) рублей </w:t>
      </w:r>
      <w:r w:rsidR="00451EF5" w:rsidRPr="00F5536A">
        <w:rPr>
          <w:rFonts w:ascii="yandex-sans" w:eastAsia="Times New Roman" w:hAnsi="yandex-sans" w:cs="Times New Roman"/>
          <w:i/>
          <w:color w:val="000000"/>
          <w:sz w:val="24"/>
          <w:szCs w:val="24"/>
          <w:lang w:eastAsia="ru-RU"/>
        </w:rPr>
        <w:t>00</w:t>
      </w:r>
      <w:r w:rsidR="00451EF5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копеек</w:t>
      </w:r>
    </w:p>
    <w:p w:rsidR="00451EF5" w:rsidRPr="00FA0F84" w:rsidRDefault="00451EF5" w:rsidP="00451EF5">
      <w:pPr>
        <w:shd w:val="clear" w:color="auto" w:fill="FFFFFF"/>
        <w:spacing w:after="0" w:line="36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- родительская плата, стоимость, подлежащая оплате Заказчиком.</w:t>
      </w:r>
    </w:p>
    <w:p w:rsidR="003A33DD" w:rsidRDefault="00F31651" w:rsidP="005A0A4B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3.2. </w:t>
      </w:r>
      <w:r w:rsidR="00267551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Оплата производится в рублях. Платежи осуществляются путем перечисления денежных средств на расчетный счет </w:t>
      </w:r>
      <w:r w:rsidR="005A0A4B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Организации</w:t>
      </w:r>
      <w:r w:rsidR="00267551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или наличным платежом – путем внесения денежных средств в кассу </w:t>
      </w:r>
      <w:r w:rsidR="005A0A4B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Организации</w:t>
      </w:r>
      <w:r w:rsidR="00267551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</w:t>
      </w:r>
      <w:r w:rsidR="003A33D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</w:p>
    <w:p w:rsidR="00267551" w:rsidRPr="00FA0F84" w:rsidRDefault="003A33DD" w:rsidP="005A0A4B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C1157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lastRenderedPageBreak/>
        <w:t>Оплата может производиться третьими лицами с указанием персональных данных Заказчика.</w:t>
      </w:r>
    </w:p>
    <w:p w:rsidR="00267551" w:rsidRPr="00FA0F84" w:rsidRDefault="00267551" w:rsidP="005A0A4B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3.</w:t>
      </w:r>
      <w:r w:rsidR="005A0A4B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3.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Оплата производится в следующем порядке:</w:t>
      </w:r>
    </w:p>
    <w:p w:rsidR="00267551" w:rsidRPr="00FA0F84" w:rsidRDefault="005A0A4B" w:rsidP="005A0A4B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3.3</w:t>
      </w:r>
      <w:r w:rsidR="00267551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.1 Авансовый платеж, который составляет </w:t>
      </w:r>
      <w:r w:rsidR="00D77198" w:rsidRPr="00451EF5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5000</w:t>
      </w:r>
      <w:r w:rsidR="00267551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(</w:t>
      </w:r>
      <w:r w:rsidR="00D77198" w:rsidRPr="00451EF5">
        <w:rPr>
          <w:rFonts w:ascii="yandex-sans" w:eastAsia="Times New Roman" w:hAnsi="yandex-sans" w:cs="Times New Roman"/>
          <w:i/>
          <w:color w:val="000000"/>
          <w:sz w:val="24"/>
          <w:szCs w:val="24"/>
          <w:lang w:eastAsia="ru-RU"/>
        </w:rPr>
        <w:t>пять тысяч</w:t>
      </w:r>
      <w:r w:rsidR="00267551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) рублей Заказчик оплачивает в момент заключения (подписания) настоящего Договора. Датой оплаты считается дата поступления денежных средств в кассу или на расчетный счет 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Организации</w:t>
      </w:r>
      <w:r w:rsidR="00267551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</w:t>
      </w:r>
    </w:p>
    <w:p w:rsidR="0099794A" w:rsidRPr="00FA0F84" w:rsidRDefault="005A0A4B" w:rsidP="005A0A4B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3.3</w:t>
      </w:r>
      <w:r w:rsidR="00267551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.2 Оставшуюся</w:t>
      </w:r>
      <w:r w:rsidR="00C01226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сумму Заказчик оплачивает за 3</w:t>
      </w:r>
      <w:r w:rsidR="00267551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0 дней до </w:t>
      </w:r>
      <w:r w:rsidR="00C01226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начала смены.</w:t>
      </w:r>
    </w:p>
    <w:p w:rsidR="005A0A4B" w:rsidRPr="00FA0F84" w:rsidRDefault="005A0A4B" w:rsidP="005A0A4B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F31651" w:rsidRPr="00FA0F84" w:rsidRDefault="00F31651" w:rsidP="00B04D8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Ответственность Сторон</w:t>
      </w:r>
    </w:p>
    <w:p w:rsidR="001C1245" w:rsidRPr="00FA0F84" w:rsidRDefault="001C1245" w:rsidP="001C1245">
      <w:pPr>
        <w:pStyle w:val="a3"/>
        <w:shd w:val="clear" w:color="auto" w:fill="FFFFFF"/>
        <w:spacing w:after="0" w:line="240" w:lineRule="auto"/>
        <w:ind w:left="1080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</w:p>
    <w:p w:rsidR="00F31651" w:rsidRPr="00FA0F84" w:rsidRDefault="00F31651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4.1. В случае неисполнения или ненадлежащего исполнения своих обязательств по</w:t>
      </w:r>
      <w:r w:rsidR="0099794A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настоящему Договору Стороны несут ответственность в соответствии с законодательством</w:t>
      </w:r>
      <w:r w:rsidR="0099794A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Российской Федерации.</w:t>
      </w:r>
    </w:p>
    <w:p w:rsidR="00F31651" w:rsidRPr="00FA0F84" w:rsidRDefault="00F31651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4.2. Стороны освобождаются от ответственности за частичное или полное неисполнение</w:t>
      </w:r>
      <w:r w:rsidR="0099794A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обязательств п</w:t>
      </w:r>
      <w:r w:rsidR="0099794A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о настоящему Договору, если это 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неисполнение явилось следствием обстоятельств</w:t>
      </w:r>
      <w:r w:rsidR="0099794A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непреодолимой силы, то 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есть чрезвычайных и непредотвратимых при данных условиях</w:t>
      </w:r>
      <w:r w:rsidR="009927B5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обстоятельств, возникших после заключения Договора, которые Стороны не могли ни предвидеть,</w:t>
      </w:r>
      <w:r w:rsidR="009927B5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ни предотвратить разумными мерами.</w:t>
      </w:r>
    </w:p>
    <w:p w:rsidR="00F31651" w:rsidRPr="00FA0F84" w:rsidRDefault="00F31651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4.3. Ответственность за пребывание Ребенка в Организации, его жизнь и здоровье несут</w:t>
      </w:r>
      <w:r w:rsidR="009927B5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руководитель и работники Организации в соответствии с законодательством Российской</w:t>
      </w:r>
      <w:r w:rsidR="009927B5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Фе</w:t>
      </w:r>
      <w:r w:rsidR="009927B5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дерации, за исключением случаев 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пребывания Ребенка в Организации с родителем (законным</w:t>
      </w:r>
      <w:r w:rsidR="009927B5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представителем) Ребенка. </w:t>
      </w:r>
    </w:p>
    <w:p w:rsidR="009927B5" w:rsidRPr="00FA0F84" w:rsidRDefault="009927B5" w:rsidP="0041547A">
      <w:pPr>
        <w:shd w:val="clear" w:color="auto" w:fill="FFFFFF"/>
        <w:spacing w:after="0" w:line="240" w:lineRule="auto"/>
        <w:ind w:firstLine="708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F31651" w:rsidRPr="00FA0F84" w:rsidRDefault="00F31651" w:rsidP="00B04D8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Основания изменения и расторжения Договора</w:t>
      </w:r>
    </w:p>
    <w:p w:rsidR="001C1245" w:rsidRPr="00FA0F84" w:rsidRDefault="001C1245" w:rsidP="001C1245">
      <w:pPr>
        <w:pStyle w:val="a3"/>
        <w:shd w:val="clear" w:color="auto" w:fill="FFFFFF"/>
        <w:spacing w:after="0" w:line="240" w:lineRule="auto"/>
        <w:ind w:left="1080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</w:p>
    <w:p w:rsidR="00F31651" w:rsidRPr="00FA0F84" w:rsidRDefault="00F31651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5.1. Условия, на которых заключен настоящий Договор, могут быть изменены по</w:t>
      </w:r>
      <w:r w:rsidR="009927B5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соглашению Сторон.</w:t>
      </w:r>
    </w:p>
    <w:p w:rsidR="00F31651" w:rsidRPr="00FA0F84" w:rsidRDefault="00F31651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5.2. Изменения к настоящему Договору оформляются дополнительными соглашениями,</w:t>
      </w:r>
      <w:r w:rsidR="009927B5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являющимися его неотъемлемой частью, и действительны, если они совершены в письменной</w:t>
      </w:r>
      <w:r w:rsidR="009927B5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форме и подписаны уполномоченными представителями Сторон.</w:t>
      </w:r>
    </w:p>
    <w:p w:rsidR="009927B5" w:rsidRPr="00FA0F84" w:rsidRDefault="009927B5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5.3. Настоящий Договор может быть расторгнут досрочно по взаимному письменному соглашению Сторон.</w:t>
      </w:r>
    </w:p>
    <w:p w:rsidR="009927B5" w:rsidRPr="00FA0F84" w:rsidRDefault="009927B5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5.4. Действие настоящего Договора прекращается по инициативе Заказчика, если Организацией нарушены существенные условия Договора, в том числе сроки оказания услуг и качество предоставляемых услуг.</w:t>
      </w:r>
    </w:p>
    <w:p w:rsidR="009927B5" w:rsidRPr="00FA0F84" w:rsidRDefault="009927B5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5.5. Действие настоящего Договора прекращается по инициативе Организации в случаях:</w:t>
      </w:r>
    </w:p>
    <w:p w:rsidR="009927B5" w:rsidRPr="00FA0F84" w:rsidRDefault="008F0ED9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- </w:t>
      </w:r>
      <w:r w:rsidR="009927B5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невозможности надлежащего оказания услуг вследствие систематического или однократного грубого нарушения Ребенком правил внутреннего распорядка и правил пребывания в Организации, установленных Организацией;</w:t>
      </w:r>
    </w:p>
    <w:p w:rsidR="009927B5" w:rsidRPr="00FA0F84" w:rsidRDefault="008F0ED9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- </w:t>
      </w:r>
      <w:r w:rsidR="009927B5"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представления Заказчиком недостоверных документов о Ребенке, указанных в подпункте 2.3.2 пункта 2.3 настоящего Договора.</w:t>
      </w:r>
    </w:p>
    <w:p w:rsidR="009927B5" w:rsidRPr="00FA0F84" w:rsidRDefault="009927B5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5.6. Заказчик вправе отказаться от исполнения настоящего Договора в любое время при условии оплаты Организации фактически понесенных ей расходов по предоставлению услуг.</w:t>
      </w:r>
    </w:p>
    <w:p w:rsidR="009927B5" w:rsidRPr="00FA0F84" w:rsidRDefault="009927B5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5.7. Организация вправе отказаться от исполнения настоящего Договора при условии полного возмещения Заказчику убытков.</w:t>
      </w:r>
    </w:p>
    <w:p w:rsidR="009927B5" w:rsidRDefault="009927B5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C53710" w:rsidRDefault="00C53710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C53710" w:rsidRDefault="00C53710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295653" w:rsidRDefault="00295653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295653" w:rsidRDefault="00295653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D77198" w:rsidRDefault="00D77198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295653" w:rsidRDefault="00295653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C53710" w:rsidRPr="00FA0F84" w:rsidRDefault="00C53710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9927B5" w:rsidRPr="00FA0F84" w:rsidRDefault="009927B5" w:rsidP="00B04D8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lastRenderedPageBreak/>
        <w:t>Заключительные положения</w:t>
      </w:r>
    </w:p>
    <w:p w:rsidR="001C1245" w:rsidRPr="00FA0F84" w:rsidRDefault="001C1245" w:rsidP="001C1245">
      <w:pPr>
        <w:pStyle w:val="a3"/>
        <w:shd w:val="clear" w:color="auto" w:fill="FFFFFF"/>
        <w:spacing w:after="0" w:line="240" w:lineRule="auto"/>
        <w:ind w:left="1080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</w:p>
    <w:p w:rsidR="009927B5" w:rsidRPr="00FA0F84" w:rsidRDefault="009927B5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6.1. Настоящий Договор вступает в силу со дня его подписания Сторонами и действует до полного исполнения Сторонами своих обязательств в сроки, установленные настоящим Договором.</w:t>
      </w:r>
    </w:p>
    <w:p w:rsidR="009927B5" w:rsidRPr="00FA0F84" w:rsidRDefault="009927B5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6.2. Настоящий Договор составлен в двух экземплярах, имеющих равную юридическую силу, по одному для каждой из Сторон.</w:t>
      </w:r>
    </w:p>
    <w:p w:rsidR="009927B5" w:rsidRPr="00FA0F84" w:rsidRDefault="009927B5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6.3.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:rsidR="009927B5" w:rsidRPr="00FA0F84" w:rsidRDefault="009927B5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6.4. В случае не</w:t>
      </w:r>
      <w:r w:rsidR="00004E13" w:rsidRPr="00004E13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урегулирования разногласий путем переговоров споры между Сторонами разрешаются в судебном порядке, установленном законодательством Российской Федерации.</w:t>
      </w:r>
    </w:p>
    <w:p w:rsidR="009927B5" w:rsidRPr="00FA0F84" w:rsidRDefault="009927B5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6.5. Ни одна из Сторон не вправе передавать свои права и обязанности по настоящему Договору третьим лицам без письменного согласия другой Стороны.</w:t>
      </w:r>
    </w:p>
    <w:p w:rsidR="009927B5" w:rsidRPr="00FA0F84" w:rsidRDefault="009927B5" w:rsidP="0041547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A0F8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6.6. При выполнении условий настоящего Договора, а также в случаях, не урегулированных настоящим Договором, Стороны руководствуются законодательством Российской Федерации.</w:t>
      </w:r>
    </w:p>
    <w:p w:rsidR="00B04D8B" w:rsidRPr="00FA0F84" w:rsidRDefault="00B04D8B" w:rsidP="0041547A">
      <w:pPr>
        <w:spacing w:after="0" w:line="240" w:lineRule="auto"/>
        <w:jc w:val="center"/>
        <w:rPr>
          <w:sz w:val="24"/>
          <w:szCs w:val="24"/>
        </w:rPr>
      </w:pPr>
    </w:p>
    <w:p w:rsidR="009927B5" w:rsidRPr="00FA0F84" w:rsidRDefault="009927B5" w:rsidP="0041547A">
      <w:pPr>
        <w:spacing w:after="0" w:line="240" w:lineRule="auto"/>
        <w:jc w:val="center"/>
        <w:rPr>
          <w:rFonts w:ascii="yandex-sans" w:hAnsi="yandex-sans"/>
          <w:b/>
          <w:color w:val="000000"/>
          <w:sz w:val="24"/>
          <w:szCs w:val="24"/>
          <w:shd w:val="clear" w:color="auto" w:fill="FFFFFF"/>
        </w:rPr>
      </w:pPr>
      <w:r w:rsidRPr="00FA0F84">
        <w:rPr>
          <w:rFonts w:ascii="yandex-sans" w:hAnsi="yandex-sans"/>
          <w:b/>
          <w:color w:val="000000"/>
          <w:sz w:val="24"/>
          <w:szCs w:val="24"/>
          <w:shd w:val="clear" w:color="auto" w:fill="FFFFFF"/>
        </w:rPr>
        <w:t>VII. Реквизиты и подписи Сторон</w:t>
      </w:r>
    </w:p>
    <w:p w:rsidR="00197D7B" w:rsidRPr="00FA0F84" w:rsidRDefault="00197D7B" w:rsidP="0041547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tbl>
      <w:tblPr>
        <w:tblpPr w:leftFromText="45" w:rightFromText="45" w:vertAnchor="text"/>
        <w:tblW w:w="9940" w:type="dxa"/>
        <w:tblCellSpacing w:w="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4940"/>
        <w:gridCol w:w="5000"/>
      </w:tblGrid>
      <w:tr w:rsidR="00D56DD8" w:rsidRPr="00FA0F84" w:rsidTr="008F34C3">
        <w:trPr>
          <w:trHeight w:val="1635"/>
          <w:tblCellSpacing w:w="0" w:type="dxa"/>
        </w:trPr>
        <w:tc>
          <w:tcPr>
            <w:tcW w:w="4940" w:type="dxa"/>
          </w:tcPr>
          <w:p w:rsidR="00D56DD8" w:rsidRPr="00FA0F84" w:rsidRDefault="00D56DD8" w:rsidP="008F3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0F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«Исполнитель»</w:t>
            </w:r>
          </w:p>
          <w:p w:rsidR="00D56DD8" w:rsidRPr="00FA0F84" w:rsidRDefault="00D56DD8" w:rsidP="008F3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0F84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Государственное бюджетное учреждение Республиканский центр «Черноморец»</w:t>
            </w:r>
          </w:p>
          <w:p w:rsidR="00D56DD8" w:rsidRPr="00FA0F84" w:rsidRDefault="00D56DD8" w:rsidP="008F3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420111, г. Казань, ул. Б. </w:t>
            </w:r>
            <w:proofErr w:type="spellStart"/>
            <w:r w:rsidRPr="00FA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Шахиди</w:t>
            </w:r>
            <w:proofErr w:type="spellEnd"/>
            <w:r w:rsidRPr="00FA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17</w:t>
            </w:r>
          </w:p>
          <w:p w:rsidR="00D56DD8" w:rsidRPr="00FA0F84" w:rsidRDefault="00D56DD8" w:rsidP="008F3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тел.(843) 2926963, 2926980</w:t>
            </w:r>
          </w:p>
          <w:p w:rsidR="00D56DD8" w:rsidRPr="00FA0F84" w:rsidRDefault="00D56DD8" w:rsidP="008F3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ИНН1655242997, КПП 165501001</w:t>
            </w:r>
          </w:p>
          <w:p w:rsidR="00D56DD8" w:rsidRPr="00FA0F84" w:rsidRDefault="00D56DD8" w:rsidP="008F3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БИК 049205001</w:t>
            </w:r>
          </w:p>
          <w:p w:rsidR="00D56DD8" w:rsidRPr="00FA0F84" w:rsidRDefault="00D56DD8" w:rsidP="008F3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р/с 40601810192053000001</w:t>
            </w:r>
          </w:p>
          <w:p w:rsidR="00D56DD8" w:rsidRPr="00FA0F84" w:rsidRDefault="00D56DD8" w:rsidP="008F3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(Л/С ЛБВ00734003-Черномор)</w:t>
            </w:r>
          </w:p>
          <w:p w:rsidR="00D56DD8" w:rsidRPr="00FA0F84" w:rsidRDefault="00D56DD8" w:rsidP="008F3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Отделение </w:t>
            </w:r>
            <w:proofErr w:type="gramStart"/>
            <w:r w:rsidRPr="00FA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НБ  РТ</w:t>
            </w:r>
            <w:proofErr w:type="gramEnd"/>
            <w:r w:rsidRPr="00FA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56DD8" w:rsidRPr="00FA0F84" w:rsidRDefault="00D56DD8" w:rsidP="008F3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КБК 73430201020020000131</w:t>
            </w:r>
          </w:p>
          <w:p w:rsidR="00D56DD8" w:rsidRPr="00FA0F84" w:rsidRDefault="00D56DD8" w:rsidP="008F3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ОГРН 1121690028932</w:t>
            </w:r>
          </w:p>
          <w:p w:rsidR="00D56DD8" w:rsidRPr="00FA0F84" w:rsidRDefault="00D56DD8" w:rsidP="008F3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ГБУ РЦ «Черноморец»</w:t>
            </w:r>
          </w:p>
          <w:p w:rsidR="00D56DD8" w:rsidRPr="00FA0F84" w:rsidRDefault="00D56DD8" w:rsidP="008F3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56DD8" w:rsidRPr="00FA0F84" w:rsidRDefault="00D56DD8" w:rsidP="008F3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56DD8" w:rsidRPr="00004E13" w:rsidRDefault="00D56DD8" w:rsidP="008F3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 Е.Г. Ветров</w:t>
            </w:r>
          </w:p>
        </w:tc>
        <w:tc>
          <w:tcPr>
            <w:tcW w:w="5000" w:type="dxa"/>
          </w:tcPr>
          <w:p w:rsidR="00D56DD8" w:rsidRPr="00FA0F84" w:rsidRDefault="00D56DD8" w:rsidP="008F3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0F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«Заказчик»</w:t>
            </w:r>
          </w:p>
          <w:p w:rsidR="00D56DD8" w:rsidRPr="00FA0F84" w:rsidRDefault="00D56DD8" w:rsidP="008F3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Ф.И.О._________________________________</w:t>
            </w:r>
          </w:p>
          <w:p w:rsidR="00D56DD8" w:rsidRPr="00FA0F84" w:rsidRDefault="00D56DD8" w:rsidP="008F3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D56DD8" w:rsidRPr="00FA0F84" w:rsidRDefault="00D56DD8" w:rsidP="008F3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Паспортные данные_________________________________</w:t>
            </w:r>
          </w:p>
          <w:p w:rsidR="00D56DD8" w:rsidRPr="00FA0F84" w:rsidRDefault="00D56DD8" w:rsidP="008F3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D56DD8" w:rsidRPr="00FA0F84" w:rsidRDefault="00D56DD8" w:rsidP="008F3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D56DD8" w:rsidRPr="00FA0F84" w:rsidRDefault="00D56DD8" w:rsidP="008F3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D56DD8" w:rsidRPr="00FA0F84" w:rsidRDefault="00D56DD8" w:rsidP="008F3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A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Адрес:_</w:t>
            </w:r>
            <w:proofErr w:type="gramEnd"/>
            <w:r w:rsidRPr="00FA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D56DD8" w:rsidRPr="00FA0F84" w:rsidRDefault="00D56DD8" w:rsidP="008F3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D56DD8" w:rsidRPr="00FA0F84" w:rsidRDefault="00D56DD8" w:rsidP="008F3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D56DD8" w:rsidRPr="00FA0F84" w:rsidRDefault="00D56DD8" w:rsidP="008F3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Телефон ____________________________</w:t>
            </w:r>
          </w:p>
          <w:p w:rsidR="00D56DD8" w:rsidRPr="00FA0F84" w:rsidRDefault="00D56DD8" w:rsidP="008F3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56DD8" w:rsidRPr="001679D7" w:rsidRDefault="00D56DD8" w:rsidP="008F3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76C21" w:rsidRPr="001679D7" w:rsidRDefault="00A76C21" w:rsidP="008F3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56DD8" w:rsidRPr="00FA0F84" w:rsidRDefault="00004E13" w:rsidP="008F3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________________/___</w:t>
            </w:r>
            <w:r w:rsidR="00D56DD8" w:rsidRPr="00FA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___________________/</w:t>
            </w:r>
          </w:p>
          <w:p w:rsidR="00D56DD8" w:rsidRPr="00A76C21" w:rsidRDefault="00D56DD8" w:rsidP="008F3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A76C2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     (</w:t>
            </w:r>
            <w:proofErr w:type="gramStart"/>
            <w:r w:rsidRPr="00A76C2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подпись)   </w:t>
            </w:r>
            <w:proofErr w:type="gramEnd"/>
            <w:r w:rsidRPr="00A76C2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(Ф.И.О.)</w:t>
            </w:r>
          </w:p>
        </w:tc>
      </w:tr>
    </w:tbl>
    <w:p w:rsidR="00A81E7E" w:rsidRPr="00FA0F84" w:rsidRDefault="00A81E7E" w:rsidP="0041547A">
      <w:pPr>
        <w:spacing w:after="0" w:line="240" w:lineRule="auto"/>
        <w:rPr>
          <w:sz w:val="24"/>
          <w:szCs w:val="24"/>
        </w:rPr>
      </w:pPr>
    </w:p>
    <w:sectPr w:rsidR="00A81E7E" w:rsidRPr="00FA0F84" w:rsidSect="001C1245">
      <w:footerReference w:type="default" r:id="rId8"/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3EE" w:rsidRDefault="00AC43EE" w:rsidP="00291C7A">
      <w:pPr>
        <w:spacing w:after="0" w:line="240" w:lineRule="auto"/>
      </w:pPr>
      <w:r>
        <w:separator/>
      </w:r>
    </w:p>
  </w:endnote>
  <w:endnote w:type="continuationSeparator" w:id="0">
    <w:p w:rsidR="00AC43EE" w:rsidRDefault="00AC43EE" w:rsidP="00291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495569"/>
      <w:docPartObj>
        <w:docPartGallery w:val="Page Numbers (Bottom of Page)"/>
        <w:docPartUnique/>
      </w:docPartObj>
    </w:sdtPr>
    <w:sdtEndPr/>
    <w:sdtContent>
      <w:p w:rsidR="00291C7A" w:rsidRDefault="0036114F">
        <w:pPr>
          <w:pStyle w:val="a6"/>
          <w:jc w:val="center"/>
        </w:pPr>
        <w:r>
          <w:fldChar w:fldCharType="begin"/>
        </w:r>
        <w:r w:rsidR="00291C7A">
          <w:instrText>PAGE   \* MERGEFORMAT</w:instrText>
        </w:r>
        <w:r>
          <w:fldChar w:fldCharType="separate"/>
        </w:r>
        <w:r w:rsidR="00490CA7">
          <w:rPr>
            <w:noProof/>
          </w:rPr>
          <w:t>2</w:t>
        </w:r>
        <w:r>
          <w:fldChar w:fldCharType="end"/>
        </w:r>
      </w:p>
    </w:sdtContent>
  </w:sdt>
  <w:p w:rsidR="00291C7A" w:rsidRDefault="00291C7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3EE" w:rsidRDefault="00AC43EE" w:rsidP="00291C7A">
      <w:pPr>
        <w:spacing w:after="0" w:line="240" w:lineRule="auto"/>
      </w:pPr>
      <w:r>
        <w:separator/>
      </w:r>
    </w:p>
  </w:footnote>
  <w:footnote w:type="continuationSeparator" w:id="0">
    <w:p w:rsidR="00AC43EE" w:rsidRDefault="00AC43EE" w:rsidP="00291C7A">
      <w:pPr>
        <w:spacing w:after="0" w:line="240" w:lineRule="auto"/>
      </w:pPr>
      <w:r>
        <w:continuationSeparator/>
      </w:r>
    </w:p>
  </w:footnote>
  <w:footnote w:id="1">
    <w:p w:rsidR="00291C7A" w:rsidRPr="001C1245" w:rsidRDefault="00291C7A" w:rsidP="00291C7A">
      <w:pPr>
        <w:pStyle w:val="af2"/>
        <w:jc w:val="both"/>
        <w:rPr>
          <w:rFonts w:ascii="Times New Roman" w:hAnsi="Times New Roman" w:cs="Times New Roman"/>
          <w:sz w:val="18"/>
          <w:szCs w:val="18"/>
        </w:rPr>
      </w:pPr>
      <w:r w:rsidRPr="001C1245">
        <w:rPr>
          <w:rStyle w:val="af4"/>
          <w:sz w:val="18"/>
          <w:szCs w:val="18"/>
        </w:rPr>
        <w:footnoteRef/>
      </w:r>
      <w:r w:rsidRPr="001C1245">
        <w:rPr>
          <w:sz w:val="18"/>
          <w:szCs w:val="18"/>
        </w:rPr>
        <w:t xml:space="preserve"> </w:t>
      </w:r>
      <w:r w:rsidRPr="001C1245">
        <w:rPr>
          <w:rFonts w:ascii="Times New Roman" w:hAnsi="Times New Roman" w:cs="Times New Roman"/>
          <w:sz w:val="18"/>
          <w:szCs w:val="18"/>
        </w:rPr>
        <w:t>Пункт 7 Порядка оказания медицинской помощи несовершеннолетним в период оздоровления и организованного отдыха, утвержденного приказом Министерства здравоохранения Российской Федерации от 13 июня 2018 г. N 327н (зарегистрирован Министерством юстиции Российской Федерации 22 августа 2018 г., регистрационный N 51970).</w:t>
      </w:r>
    </w:p>
  </w:footnote>
  <w:footnote w:id="2">
    <w:p w:rsidR="008E39EC" w:rsidRPr="008E39EC" w:rsidRDefault="008E39EC" w:rsidP="0052302A">
      <w:pPr>
        <w:pStyle w:val="af2"/>
        <w:jc w:val="both"/>
        <w:rPr>
          <w:rFonts w:ascii="Times New Roman" w:hAnsi="Times New Roman" w:cs="Times New Roman"/>
          <w:sz w:val="18"/>
          <w:szCs w:val="18"/>
        </w:rPr>
      </w:pPr>
      <w:r w:rsidRPr="008E39EC">
        <w:rPr>
          <w:rStyle w:val="af4"/>
          <w:rFonts w:ascii="Times New Roman" w:hAnsi="Times New Roman" w:cs="Times New Roman"/>
          <w:sz w:val="18"/>
          <w:szCs w:val="18"/>
        </w:rPr>
        <w:footnoteRef/>
      </w:r>
      <w:r w:rsidRPr="008E39EC">
        <w:rPr>
          <w:rFonts w:ascii="Times New Roman" w:hAnsi="Times New Roman" w:cs="Times New Roman"/>
          <w:sz w:val="18"/>
          <w:szCs w:val="18"/>
        </w:rPr>
        <w:t xml:space="preserve"> Письмо Министерства здравоохранения РФ от 14 мая 2015 г. № 15-3/10/2-2115 “О медицинских противопоказаниях при направлении несовершеннолетних в организации отдыха и оздоровления”</w:t>
      </w:r>
    </w:p>
  </w:footnote>
  <w:footnote w:id="3">
    <w:p w:rsidR="008F0ED9" w:rsidRDefault="008F0ED9" w:rsidP="008F0ED9">
      <w:pPr>
        <w:pStyle w:val="af2"/>
        <w:jc w:val="both"/>
      </w:pPr>
      <w:r w:rsidRPr="001C1245">
        <w:rPr>
          <w:rStyle w:val="af4"/>
          <w:sz w:val="18"/>
          <w:szCs w:val="18"/>
        </w:rPr>
        <w:footnoteRef/>
      </w:r>
      <w:r w:rsidRPr="001C1245">
        <w:rPr>
          <w:sz w:val="18"/>
          <w:szCs w:val="18"/>
        </w:rPr>
        <w:t xml:space="preserve"> </w:t>
      </w:r>
      <w:r w:rsidRPr="001C1245">
        <w:rPr>
          <w:rFonts w:ascii="Times New Roman" w:hAnsi="Times New Roman" w:cs="Times New Roman"/>
          <w:sz w:val="18"/>
          <w:szCs w:val="18"/>
        </w:rPr>
        <w:t>Для подачи сведений в ИФНС России сведений по НДФЛ. Организация, согласно п. 1 ст. 226 НК РФ является налоговым агентом по НДФЛ. Налоговые агенты по НДФЛ обязаны исчислять и удерживать налог с физических лиц — получателей доходов (п. 1 ст. 24 НК РФ)</w:t>
      </w:r>
    </w:p>
  </w:footnote>
  <w:footnote w:id="4">
    <w:p w:rsidR="00FA0F84" w:rsidRDefault="00FA0F84" w:rsidP="0052302A">
      <w:pPr>
        <w:pStyle w:val="af2"/>
        <w:jc w:val="both"/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п</w:t>
      </w:r>
      <w:r w:rsidRPr="00FA0F84">
        <w:rPr>
          <w:rFonts w:ascii="Times New Roman" w:hAnsi="Times New Roman" w:cs="Times New Roman"/>
          <w:sz w:val="18"/>
          <w:szCs w:val="18"/>
        </w:rPr>
        <w:t>. 14.4. Положения об организации отдыха детей и молодежи, утвержденного постановлением Кабинета Министров Республики Татарстан от 31.03.2016 № 191</w:t>
      </w:r>
      <w:r w:rsidR="0052302A">
        <w:rPr>
          <w:rFonts w:ascii="Times New Roman" w:hAnsi="Times New Roman" w:cs="Times New Roman"/>
          <w:sz w:val="18"/>
          <w:szCs w:val="18"/>
        </w:rPr>
        <w:t xml:space="preserve"> </w:t>
      </w:r>
      <w:r w:rsidR="0052302A" w:rsidRPr="0052302A">
        <w:rPr>
          <w:rFonts w:ascii="Times New Roman" w:hAnsi="Times New Roman" w:cs="Times New Roman"/>
          <w:sz w:val="18"/>
          <w:szCs w:val="18"/>
        </w:rPr>
        <w:t>(с изменениями и дополнениями)</w:t>
      </w:r>
    </w:p>
  </w:footnote>
  <w:footnote w:id="5">
    <w:p w:rsidR="001C1245" w:rsidRPr="001C1245" w:rsidRDefault="001C1245" w:rsidP="001C1245">
      <w:pPr>
        <w:pStyle w:val="af2"/>
        <w:jc w:val="both"/>
        <w:rPr>
          <w:sz w:val="18"/>
          <w:szCs w:val="18"/>
        </w:rPr>
      </w:pPr>
      <w:r w:rsidRPr="001C1245">
        <w:rPr>
          <w:rStyle w:val="af4"/>
          <w:sz w:val="18"/>
          <w:szCs w:val="18"/>
        </w:rPr>
        <w:footnoteRef/>
      </w:r>
      <w:r w:rsidRPr="001C1245">
        <w:rPr>
          <w:sz w:val="18"/>
          <w:szCs w:val="18"/>
        </w:rPr>
        <w:t xml:space="preserve"> </w:t>
      </w:r>
      <w:r w:rsidRPr="001C1245">
        <w:rPr>
          <w:rFonts w:ascii="Times New Roman" w:hAnsi="Times New Roman" w:cs="Times New Roman"/>
          <w:sz w:val="18"/>
          <w:szCs w:val="18"/>
        </w:rPr>
        <w:t>Приказ Министерства здравоохранения РФ от 15 декабря 2014 г. N 834н 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заполнению" (с изменениями и дополнениями)</w:t>
      </w:r>
    </w:p>
  </w:footnote>
  <w:footnote w:id="6">
    <w:p w:rsidR="00451EF5" w:rsidRDefault="00451EF5" w:rsidP="00451EF5">
      <w:pPr>
        <w:pStyle w:val="af2"/>
        <w:jc w:val="both"/>
      </w:pPr>
      <w:r w:rsidRPr="001C1245">
        <w:rPr>
          <w:rStyle w:val="af4"/>
          <w:sz w:val="18"/>
          <w:szCs w:val="18"/>
        </w:rPr>
        <w:footnoteRef/>
      </w:r>
      <w:r w:rsidRPr="001C1245">
        <w:rPr>
          <w:sz w:val="18"/>
          <w:szCs w:val="18"/>
        </w:rPr>
        <w:t xml:space="preserve"> </w:t>
      </w:r>
      <w:r w:rsidRPr="001C1245">
        <w:rPr>
          <w:rFonts w:ascii="Times New Roman" w:hAnsi="Times New Roman" w:cs="Times New Roman"/>
          <w:sz w:val="18"/>
          <w:szCs w:val="18"/>
        </w:rPr>
        <w:t>Сумма дотации из бюджета облагается подоходным налогом, который составляет 13%.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02CF3"/>
    <w:multiLevelType w:val="hybridMultilevel"/>
    <w:tmpl w:val="C4604DDC"/>
    <w:lvl w:ilvl="0" w:tplc="735039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1F3"/>
    <w:rsid w:val="00004E13"/>
    <w:rsid w:val="000D1F01"/>
    <w:rsid w:val="000E0F26"/>
    <w:rsid w:val="000F3448"/>
    <w:rsid w:val="00127EA4"/>
    <w:rsid w:val="001679D7"/>
    <w:rsid w:val="00185C94"/>
    <w:rsid w:val="00190AF3"/>
    <w:rsid w:val="00197D7B"/>
    <w:rsid w:val="001A3D60"/>
    <w:rsid w:val="001C1245"/>
    <w:rsid w:val="001D7BBF"/>
    <w:rsid w:val="00235D8F"/>
    <w:rsid w:val="00244981"/>
    <w:rsid w:val="00267551"/>
    <w:rsid w:val="00291C7A"/>
    <w:rsid w:val="00295653"/>
    <w:rsid w:val="003241A8"/>
    <w:rsid w:val="0036114F"/>
    <w:rsid w:val="00376AEB"/>
    <w:rsid w:val="003A33DD"/>
    <w:rsid w:val="0041547A"/>
    <w:rsid w:val="00451EF5"/>
    <w:rsid w:val="00490CA7"/>
    <w:rsid w:val="004A0E48"/>
    <w:rsid w:val="0052302A"/>
    <w:rsid w:val="005263E6"/>
    <w:rsid w:val="00571259"/>
    <w:rsid w:val="005A0A4B"/>
    <w:rsid w:val="005F273E"/>
    <w:rsid w:val="006C7C12"/>
    <w:rsid w:val="00765891"/>
    <w:rsid w:val="00767D92"/>
    <w:rsid w:val="007C62D5"/>
    <w:rsid w:val="007D4C34"/>
    <w:rsid w:val="00863323"/>
    <w:rsid w:val="00875053"/>
    <w:rsid w:val="008D073A"/>
    <w:rsid w:val="008E39EC"/>
    <w:rsid w:val="008F0ED9"/>
    <w:rsid w:val="0096561A"/>
    <w:rsid w:val="009927B5"/>
    <w:rsid w:val="0099794A"/>
    <w:rsid w:val="009A21F3"/>
    <w:rsid w:val="009B1ECB"/>
    <w:rsid w:val="009B3534"/>
    <w:rsid w:val="009D539D"/>
    <w:rsid w:val="00A178D0"/>
    <w:rsid w:val="00A76C21"/>
    <w:rsid w:val="00A81E7E"/>
    <w:rsid w:val="00A95D51"/>
    <w:rsid w:val="00AA22B1"/>
    <w:rsid w:val="00AC43EE"/>
    <w:rsid w:val="00AE01DF"/>
    <w:rsid w:val="00B04D8B"/>
    <w:rsid w:val="00B505BF"/>
    <w:rsid w:val="00B83CAF"/>
    <w:rsid w:val="00BB13CC"/>
    <w:rsid w:val="00C01226"/>
    <w:rsid w:val="00C11575"/>
    <w:rsid w:val="00C2037B"/>
    <w:rsid w:val="00C30262"/>
    <w:rsid w:val="00C30882"/>
    <w:rsid w:val="00C40B47"/>
    <w:rsid w:val="00C4585E"/>
    <w:rsid w:val="00C53710"/>
    <w:rsid w:val="00C7795F"/>
    <w:rsid w:val="00CF5164"/>
    <w:rsid w:val="00D0631C"/>
    <w:rsid w:val="00D56C6A"/>
    <w:rsid w:val="00D56DD8"/>
    <w:rsid w:val="00D62C21"/>
    <w:rsid w:val="00D77198"/>
    <w:rsid w:val="00D9102E"/>
    <w:rsid w:val="00E57E4D"/>
    <w:rsid w:val="00EE7745"/>
    <w:rsid w:val="00F31651"/>
    <w:rsid w:val="00F60C5A"/>
    <w:rsid w:val="00F96A45"/>
    <w:rsid w:val="00FA0F84"/>
    <w:rsid w:val="00FA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7BBCC9-4015-4BE1-8B27-48A11C986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1E7E"/>
    <w:pPr>
      <w:ind w:left="720"/>
      <w:contextualSpacing/>
    </w:pPr>
  </w:style>
  <w:style w:type="paragraph" w:customStyle="1" w:styleId="ConsPlusNormal">
    <w:name w:val="ConsPlusNormal"/>
    <w:rsid w:val="00D063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91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91C7A"/>
  </w:style>
  <w:style w:type="paragraph" w:styleId="a6">
    <w:name w:val="footer"/>
    <w:basedOn w:val="a"/>
    <w:link w:val="a7"/>
    <w:uiPriority w:val="99"/>
    <w:unhideWhenUsed/>
    <w:rsid w:val="00291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91C7A"/>
  </w:style>
  <w:style w:type="character" w:styleId="a8">
    <w:name w:val="annotation reference"/>
    <w:basedOn w:val="a0"/>
    <w:uiPriority w:val="99"/>
    <w:semiHidden/>
    <w:unhideWhenUsed/>
    <w:rsid w:val="00291C7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91C7A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91C7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91C7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91C7A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91C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91C7A"/>
    <w:rPr>
      <w:rFonts w:ascii="Segoe UI" w:hAnsi="Segoe UI" w:cs="Segoe UI"/>
      <w:sz w:val="18"/>
      <w:szCs w:val="18"/>
    </w:rPr>
  </w:style>
  <w:style w:type="paragraph" w:styleId="af">
    <w:name w:val="endnote text"/>
    <w:basedOn w:val="a"/>
    <w:link w:val="af0"/>
    <w:uiPriority w:val="99"/>
    <w:semiHidden/>
    <w:unhideWhenUsed/>
    <w:rsid w:val="00291C7A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291C7A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291C7A"/>
    <w:rPr>
      <w:vertAlign w:val="superscript"/>
    </w:rPr>
  </w:style>
  <w:style w:type="paragraph" w:styleId="af2">
    <w:name w:val="footnote text"/>
    <w:basedOn w:val="a"/>
    <w:link w:val="af3"/>
    <w:uiPriority w:val="99"/>
    <w:semiHidden/>
    <w:unhideWhenUsed/>
    <w:rsid w:val="00291C7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291C7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291C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4CD61-1B69-4B7F-BBDD-8C48D296B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1902</Words>
  <Characters>10844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Алина</cp:lastModifiedBy>
  <cp:revision>12</cp:revision>
  <cp:lastPrinted>2019-02-25T07:59:00Z</cp:lastPrinted>
  <dcterms:created xsi:type="dcterms:W3CDTF">2019-03-18T12:36:00Z</dcterms:created>
  <dcterms:modified xsi:type="dcterms:W3CDTF">2019-04-24T08:03:00Z</dcterms:modified>
</cp:coreProperties>
</file>